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EC8" w:rsidRDefault="006C6EC8" w:rsidP="009917B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8517C7D" wp14:editId="592192B6">
            <wp:simplePos x="0" y="0"/>
            <wp:positionH relativeFrom="column">
              <wp:posOffset>1018540</wp:posOffset>
            </wp:positionH>
            <wp:positionV relativeFrom="paragraph">
              <wp:posOffset>-206071</wp:posOffset>
            </wp:positionV>
            <wp:extent cx="657225" cy="800100"/>
            <wp:effectExtent l="0" t="0" r="9525" b="0"/>
            <wp:wrapNone/>
            <wp:docPr id="5" name="Рисунок 5" descr="C:\Users\nvo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o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131" w:rsidRDefault="00E35131" w:rsidP="009917B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E35131" w:rsidRPr="00933810" w:rsidTr="006C6EC8">
        <w:tc>
          <w:tcPr>
            <w:tcW w:w="4820" w:type="dxa"/>
          </w:tcPr>
          <w:p w:rsidR="005938BF" w:rsidRDefault="005938BF" w:rsidP="005938BF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муниципальное образование</w:t>
            </w:r>
          </w:p>
          <w:p w:rsidR="005938BF" w:rsidRDefault="005938BF" w:rsidP="005938BF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«Ханты-Мансийский район»</w:t>
            </w:r>
          </w:p>
          <w:p w:rsidR="005938BF" w:rsidRDefault="005938BF" w:rsidP="005938BF">
            <w:pPr>
              <w:pStyle w:val="6"/>
              <w:spacing w:line="240" w:lineRule="auto"/>
              <w:ind w:firstLine="0"/>
              <w:jc w:val="center"/>
              <w:outlineLvl w:val="5"/>
              <w:rPr>
                <w:b w:val="0"/>
              </w:rPr>
            </w:pPr>
            <w:r>
              <w:rPr>
                <w:b w:val="0"/>
              </w:rPr>
              <w:t>Ханты-Мансийский автономный округ – Югра (Тюменская область)</w:t>
            </w:r>
          </w:p>
          <w:p w:rsidR="005938BF" w:rsidRDefault="005938BF" w:rsidP="005938BF">
            <w:pPr>
              <w:jc w:val="center"/>
            </w:pPr>
          </w:p>
          <w:p w:rsidR="005938BF" w:rsidRDefault="005938BF" w:rsidP="005938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КОМИТЕТ ЭКОНОМИЧЕСКОЙ ПОЛИТИКИ</w:t>
            </w:r>
          </w:p>
          <w:p w:rsidR="005938BF" w:rsidRDefault="005938BF" w:rsidP="005938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администрации Ханты-Мансийского района</w:t>
            </w:r>
          </w:p>
          <w:p w:rsidR="005938BF" w:rsidRDefault="005938BF" w:rsidP="005938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628002,  г.Ханты-Мансийск,</w:t>
            </w:r>
          </w:p>
          <w:p w:rsidR="005938BF" w:rsidRDefault="005938BF" w:rsidP="005938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ул.Гагарина, 214</w:t>
            </w:r>
          </w:p>
          <w:p w:rsidR="005938BF" w:rsidRDefault="005938BF" w:rsidP="005938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Телефон: 35-27-61, факс: 35-27-62</w:t>
            </w:r>
          </w:p>
          <w:p w:rsidR="005938BF" w:rsidRDefault="005938BF" w:rsidP="005938BF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E</w:t>
            </w:r>
            <w:r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mail</w:t>
            </w:r>
            <w:r>
              <w:rPr>
                <w:sz w:val="20"/>
              </w:rPr>
              <w:t>:</w:t>
            </w:r>
            <w:r>
              <w:rPr>
                <w:sz w:val="20"/>
                <w:lang w:val="en-US"/>
              </w:rPr>
              <w:t>econom</w:t>
            </w:r>
            <w:r>
              <w:rPr>
                <w:sz w:val="20"/>
              </w:rPr>
              <w:t>@</w:t>
            </w:r>
            <w:r>
              <w:rPr>
                <w:sz w:val="20"/>
                <w:lang w:val="en-US"/>
              </w:rPr>
              <w:t>hmrn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  <w:p w:rsidR="00E35131" w:rsidRPr="005938BF" w:rsidRDefault="00E35131" w:rsidP="00436491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4820" w:type="dxa"/>
          </w:tcPr>
          <w:p w:rsidR="00F97C93" w:rsidRPr="00F97C93" w:rsidRDefault="00F97C93" w:rsidP="00F97C93">
            <w:pPr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97C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Заместителю главы района, директору департамента строительства, архитектуры и ЖКХ</w:t>
            </w:r>
          </w:p>
          <w:p w:rsidR="00E35131" w:rsidRDefault="00E374D2" w:rsidP="00F97C9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Р.Ш. Речапову</w:t>
            </w:r>
            <w:r w:rsidR="00F97C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35131" w:rsidRPr="00933810" w:rsidTr="006C6EC8">
        <w:tc>
          <w:tcPr>
            <w:tcW w:w="4820" w:type="dxa"/>
          </w:tcPr>
          <w:p w:rsidR="00E35131" w:rsidRPr="00F97C93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  <w:p w:rsidR="00E35131" w:rsidRPr="00436491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0"/>
          </w:p>
          <w:p w:rsidR="00E35131" w:rsidRPr="00E374D2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bookmarkStart w:id="1" w:name="Regdate"/>
            <w:r w:rsidRPr="00E374D2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[</w:t>
            </w:r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E374D2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]</w:t>
            </w:r>
            <w:bookmarkEnd w:id="1"/>
          </w:p>
          <w:p w:rsidR="00E35131" w:rsidRPr="00436491" w:rsidRDefault="00E35131" w:rsidP="00EE2B63">
            <w:pPr>
              <w:tabs>
                <w:tab w:val="right" w:pos="47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E35131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31" w:rsidRPr="00E374D2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5734" w:rsidRDefault="006557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C1F50" w:rsidRPr="001C1F50" w:rsidRDefault="001C1F50" w:rsidP="001C1F50">
      <w:pPr>
        <w:widowControl w:val="0"/>
        <w:spacing w:after="0" w:line="343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1F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38285B" w:rsidRPr="001C1F50" w:rsidRDefault="001C1F50" w:rsidP="001C1F50">
      <w:pPr>
        <w:widowControl w:val="0"/>
        <w:spacing w:after="0" w:line="343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1F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экспертизе муниципального нормативного правового акта.</w:t>
      </w:r>
    </w:p>
    <w:p w:rsidR="001C1F50" w:rsidRPr="001C1F50" w:rsidRDefault="001C1F50" w:rsidP="00A03F1A">
      <w:pPr>
        <w:widowControl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647"/>
      <w:bookmarkEnd w:id="2"/>
      <w:r w:rsidRPr="001C1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экономической политики администрации Ханты-Мансийского района (далее – уполномоченный  орган) в соответствии с пунктом 2.2 Порядка проведения оценки регулирующего воздействия проектов муниципальных нормативных правовых актов Ханты-Мансийского района, экспертизы и оценки фактического воздействия муниципальных нормативных правовых актов Ханты-Мансийского района, затрагивающих вопросы осуществления предпринимательской и  инвестиционной деятельности (далее – Порядок), утвержденного постановлением администрации Ханты-Мансийского района от 28 марта 2017 года № 73 "Об утверждении Порядка проведения оценки регулирующего воздействия проектов муниципальных нормативных правовых актов Ханты-Мансийского района, экспертизы и оценки фактического воздействия муниципальных нормативных правовых актов Ханты-Мансийского района, затрагивающих вопросы осуществления предпринимательской и инвестиционной деятельности», рассмотрев </w:t>
      </w:r>
      <w:r w:rsidR="00A03F1A" w:rsidRPr="00A03F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Думы Ханты-Мансийского района от 21.03.2008</w:t>
      </w:r>
      <w:r w:rsidR="00A03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3F1A" w:rsidRPr="00A03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284 «Об </w:t>
      </w:r>
      <w:r w:rsidR="00A03F1A" w:rsidRPr="00A03F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утверждении правил землепользования и застройки межселенных территорий Ханты-Мансийского района» (в ред. решения Думы ХМР №496 от 26.09.2019)</w:t>
      </w:r>
      <w:r w:rsidRPr="001C1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пояснительную записку к нему, сводный отчет об экспертизе муниципального нормативного правового акта, и свод предложений о результатах проведения публичных консультаций, подготовленных Департаментом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строительства, архитектуры и ЖКХ</w:t>
      </w:r>
      <w:r w:rsidRPr="001C1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района, сообщает следующее.</w:t>
      </w:r>
    </w:p>
    <w:p w:rsidR="001C1F50" w:rsidRDefault="001C1F50" w:rsidP="001C1F50">
      <w:pPr>
        <w:widowControl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F5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нормативный правовой акт (далее –</w:t>
      </w:r>
      <w:r w:rsidR="00072901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НПА, акт)</w:t>
      </w:r>
      <w:r w:rsidRPr="001C1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 органом, осуществляющим экспертизу нормативного акта, для подготовки настоящего заключения впервые.</w:t>
      </w:r>
    </w:p>
    <w:p w:rsidR="0038285B" w:rsidRPr="0038285B" w:rsidRDefault="0038285B" w:rsidP="001C1F50">
      <w:pPr>
        <w:widowControl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регулирующего воздействия акта </w:t>
      </w:r>
      <w:r w:rsidR="00273B4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низкая</w:t>
      </w:r>
      <w:r w:rsidRPr="00382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акта </w:t>
      </w:r>
      <w:r w:rsidR="00273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3828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 положения, изменяющих ранее предусмотренные муниципальными правовыми актами Ханты-Мансийского района административные обязанности, а также положения, способствующие увеличению ранее предусмотренных муниципальными правовыми актами расходов бюджета Ханты-Мансийского района.</w:t>
      </w:r>
    </w:p>
    <w:p w:rsidR="0038285B" w:rsidRPr="0038285B" w:rsidRDefault="0038285B" w:rsidP="0038285B">
      <w:pPr>
        <w:widowControl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</w:t>
      </w:r>
      <w:r w:rsidR="0007290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экспертизе</w:t>
      </w:r>
      <w:r w:rsidRPr="00382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 размещена регулирующим органом на официальном сайте органов местного самоуправления Ханты-Мансийского района </w:t>
      </w:r>
      <w:r w:rsidR="00273B49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382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3B4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382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4B0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382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38285B" w:rsidRDefault="0038285B" w:rsidP="0038285B">
      <w:pPr>
        <w:widowControl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Полный электронный адрес размещения акта в информационно-телекоммуникационной сети «Интернет»:</w:t>
      </w:r>
      <w:r w:rsidRPr="003828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8" w:history="1">
        <w:r w:rsidR="004B0D30" w:rsidRPr="0037607E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http://hmrn.ru/allnpa/otsenka-reguliruyushchego-vozdeystviya/publichnye-konsultatsii.php</w:t>
        </w:r>
      </w:hyperlink>
      <w:r w:rsidR="004B0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285B" w:rsidRPr="0038285B" w:rsidRDefault="0038285B" w:rsidP="0038285B">
      <w:pPr>
        <w:widowControl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072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данному </w:t>
      </w:r>
      <w:r w:rsidRPr="0038285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  <w:r w:rsidR="0007290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82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проведены публичные консультации в период                         </w:t>
      </w:r>
      <w:r w:rsidRPr="00382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27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</w:t>
      </w:r>
      <w:r w:rsidRPr="00382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</w:t>
      </w:r>
      <w:r w:rsidRPr="00382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4B0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382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по </w:t>
      </w:r>
      <w:r w:rsidR="0027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Pr="00382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</w:t>
      </w:r>
      <w:r w:rsidRPr="00382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4B0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382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38285B" w:rsidRPr="0038285B" w:rsidRDefault="0038285B" w:rsidP="0038285B">
      <w:pPr>
        <w:widowControl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учета мнения субъектов предпринимательской деятельности регулирующим органом были направлены уведомления о проведении публичных консультаций в следующие организации: </w:t>
      </w:r>
    </w:p>
    <w:tbl>
      <w:tblPr>
        <w:tblW w:w="150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1"/>
        <w:gridCol w:w="141"/>
        <w:gridCol w:w="5484"/>
      </w:tblGrid>
      <w:tr w:rsidR="0038285B" w:rsidRPr="0038285B" w:rsidTr="001B43CB">
        <w:trPr>
          <w:tblCellSpacing w:w="15" w:type="dxa"/>
        </w:trPr>
        <w:tc>
          <w:tcPr>
            <w:tcW w:w="9356" w:type="dxa"/>
            <w:vAlign w:val="center"/>
            <w:hideMark/>
          </w:tcPr>
          <w:p w:rsidR="0038285B" w:rsidRPr="0038285B" w:rsidRDefault="0038285B" w:rsidP="0038285B">
            <w:pPr>
              <w:spacing w:after="0" w:line="34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1.Ассоциация «Региональный центр общественного контроля в сфере ЖКХ Ханты-Мансийского автономного округа-Югры»;</w:t>
            </w:r>
          </w:p>
        </w:tc>
        <w:tc>
          <w:tcPr>
            <w:tcW w:w="111" w:type="dxa"/>
            <w:vAlign w:val="center"/>
          </w:tcPr>
          <w:p w:rsidR="0038285B" w:rsidRPr="0038285B" w:rsidRDefault="0038285B" w:rsidP="0038285B">
            <w:pPr>
              <w:spacing w:after="0" w:line="34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  <w:vAlign w:val="center"/>
          </w:tcPr>
          <w:p w:rsidR="0038285B" w:rsidRPr="0038285B" w:rsidRDefault="0038285B" w:rsidP="0038285B">
            <w:pPr>
              <w:spacing w:after="0" w:line="34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85B" w:rsidRPr="0038285B" w:rsidTr="001B43CB">
        <w:trPr>
          <w:tblCellSpacing w:w="15" w:type="dxa"/>
        </w:trPr>
        <w:tc>
          <w:tcPr>
            <w:tcW w:w="9356" w:type="dxa"/>
            <w:vAlign w:val="center"/>
            <w:hideMark/>
          </w:tcPr>
          <w:p w:rsidR="00273B49" w:rsidRDefault="0038285B" w:rsidP="00273B49">
            <w:pPr>
              <w:spacing w:after="0" w:line="34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Му</w:t>
            </w:r>
            <w:r w:rsidR="00273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ниципальное предприятие «ЖЭК-3».</w:t>
            </w:r>
          </w:p>
          <w:p w:rsidR="00273B49" w:rsidRPr="0038285B" w:rsidRDefault="00273B49" w:rsidP="00273B49">
            <w:pPr>
              <w:spacing w:after="0" w:line="34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 Индивидуальным предпринимателям Ханты-Мансийского района.</w:t>
            </w:r>
          </w:p>
        </w:tc>
        <w:tc>
          <w:tcPr>
            <w:tcW w:w="111" w:type="dxa"/>
            <w:vAlign w:val="center"/>
          </w:tcPr>
          <w:p w:rsidR="0038285B" w:rsidRPr="0038285B" w:rsidRDefault="0038285B" w:rsidP="0038285B">
            <w:pPr>
              <w:spacing w:after="0" w:line="34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  <w:vAlign w:val="center"/>
          </w:tcPr>
          <w:p w:rsidR="0038285B" w:rsidRPr="0038285B" w:rsidRDefault="0038285B" w:rsidP="0038285B">
            <w:pPr>
              <w:spacing w:after="0" w:line="34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85B" w:rsidRPr="0038285B" w:rsidTr="001B43CB">
        <w:trPr>
          <w:tblCellSpacing w:w="15" w:type="dxa"/>
        </w:trPr>
        <w:tc>
          <w:tcPr>
            <w:tcW w:w="9356" w:type="dxa"/>
            <w:vAlign w:val="center"/>
            <w:hideMark/>
          </w:tcPr>
          <w:p w:rsidR="0038285B" w:rsidRPr="0038285B" w:rsidRDefault="0038285B" w:rsidP="00072901">
            <w:pPr>
              <w:spacing w:after="0" w:line="34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 информации регулирующего органа при проведении публичных консультаций к </w:t>
            </w:r>
            <w:r w:rsidR="0007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НПА</w:t>
            </w:r>
            <w:r w:rsidRPr="00382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получен отзыв об отсутствии предложений и замечаний от </w:t>
            </w:r>
            <w:r w:rsidR="00FE2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индивидуального предпринимателя Змановского Г.Н</w:t>
            </w:r>
            <w:r w:rsidR="004B0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1" w:type="dxa"/>
            <w:vAlign w:val="center"/>
          </w:tcPr>
          <w:p w:rsidR="0038285B" w:rsidRPr="0038285B" w:rsidRDefault="0038285B" w:rsidP="0038285B">
            <w:pPr>
              <w:spacing w:after="0" w:line="34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  <w:vAlign w:val="center"/>
            <w:hideMark/>
          </w:tcPr>
          <w:p w:rsidR="0038285B" w:rsidRPr="0038285B" w:rsidRDefault="0038285B" w:rsidP="0038285B">
            <w:pPr>
              <w:spacing w:after="0" w:line="34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285B" w:rsidRPr="0038285B" w:rsidRDefault="0038285B" w:rsidP="0038285B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FE2CC5" w:rsidRPr="002C2082" w:rsidRDefault="00FE2CC5" w:rsidP="00FE2CC5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0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представленных документов установлено, что при экспертизе нормативного акта процедуры, предусмотренные разделом 4</w:t>
      </w:r>
      <w:r w:rsidRPr="002C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Порядка, органом, осуществляющим экспертизу нормативного акта, соблюдены.</w:t>
      </w:r>
    </w:p>
    <w:p w:rsidR="00FE2CC5" w:rsidRDefault="00FE2CC5" w:rsidP="00FE2CC5">
      <w:pPr>
        <w:widowControl w:val="0"/>
        <w:spacing w:after="0" w:line="34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проведенной экспертизы нормативного акта, с учетом информации, представленной органом, осуществляющим экспертизу нормативного акта в сводном отчете об экспертизе нормативного акта, своде предложений, содержащем результаты публичных консультаций, уполномоченным органом сделаны следующие выводы:</w:t>
      </w:r>
    </w:p>
    <w:p w:rsidR="00FE2CC5" w:rsidRDefault="006F3580" w:rsidP="006F3580">
      <w:pPr>
        <w:widowControl w:val="0"/>
        <w:spacing w:after="0" w:line="34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5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землепользования и застройки межселенных территорий Ханты-Мансийского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2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подготовлены </w:t>
      </w:r>
      <w:r w:rsidR="00E52140" w:rsidRPr="00E521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Градостроительного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 учитывая результаты общественных обс</w:t>
      </w:r>
      <w:r w:rsidR="00E52140">
        <w:rPr>
          <w:rFonts w:ascii="Times New Roman" w:eastAsia="Times New Roman" w:hAnsi="Times New Roman" w:cs="Times New Roman"/>
          <w:sz w:val="28"/>
          <w:szCs w:val="28"/>
          <w:lang w:eastAsia="ru-RU"/>
        </w:rPr>
        <w:t>уждений (протокол от 30.08.2019</w:t>
      </w:r>
      <w:r w:rsidR="00E52140" w:rsidRPr="00E5214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52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 целью</w:t>
      </w:r>
      <w:r w:rsidRPr="006F358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создания условий для развития межселенных территорий, эффективного землепользования и застройки, обеспечения прав и законных интересов граждан и юридических лиц</w:t>
      </w:r>
      <w:r w:rsidR="00FE2C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3580" w:rsidRPr="006F3580" w:rsidRDefault="00E52140" w:rsidP="006F3580">
      <w:pPr>
        <w:widowControl w:val="0"/>
        <w:spacing w:after="0" w:line="34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5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землепользования и застройки межселенных территорий Ханты-Мансийского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направлены на:</w:t>
      </w:r>
    </w:p>
    <w:p w:rsidR="006F3580" w:rsidRPr="006F3580" w:rsidRDefault="006F3580" w:rsidP="006F3580">
      <w:pPr>
        <w:widowControl w:val="0"/>
        <w:spacing w:after="0" w:line="34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580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создании условий для устойчивого развития межселенной территории Ханты-Мансийского района, сохранения окружающей среды и объектов культурного наследия;</w:t>
      </w:r>
    </w:p>
    <w:p w:rsidR="006F3580" w:rsidRPr="006F3580" w:rsidRDefault="006F3580" w:rsidP="006F3580">
      <w:pPr>
        <w:widowControl w:val="0"/>
        <w:spacing w:after="0" w:line="34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580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создании условий для планировки межселенной территории Ханты-Мансийского района;</w:t>
      </w:r>
    </w:p>
    <w:p w:rsidR="006F3580" w:rsidRPr="006F3580" w:rsidRDefault="006F3580" w:rsidP="006F3580">
      <w:pPr>
        <w:widowControl w:val="0"/>
        <w:spacing w:after="0" w:line="34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обеспечении прав и законных интересов физических и </w:t>
      </w:r>
      <w:r w:rsidRPr="006F35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юридических лиц, в том числе правообладателей земельных участков и объектов капитального строительства;</w:t>
      </w:r>
    </w:p>
    <w:p w:rsidR="00E52140" w:rsidRDefault="006F3580" w:rsidP="006F3580">
      <w:pPr>
        <w:widowControl w:val="0"/>
        <w:spacing w:after="0" w:line="34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580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создании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</w:t>
      </w:r>
      <w:r w:rsidR="00E5214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капитального строительства.</w:t>
      </w:r>
    </w:p>
    <w:p w:rsidR="00FE2CC5" w:rsidRPr="002C2082" w:rsidRDefault="00E52140" w:rsidP="006F3580">
      <w:pPr>
        <w:widowControl w:val="0"/>
        <w:spacing w:after="0" w:line="34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E2CC5" w:rsidRPr="002C208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роблема регулирующим органом сформулирована точно;</w:t>
      </w:r>
    </w:p>
    <w:p w:rsidR="00FE2CC5" w:rsidRDefault="00FE2CC5" w:rsidP="00FE2CC5">
      <w:pPr>
        <w:widowControl w:val="0"/>
        <w:spacing w:after="0" w:line="34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определены потенциальные адресаты правового регулирования. </w:t>
      </w:r>
      <w:r w:rsidRPr="002C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правовое регулирование распространяется на субъектов малого и среднего предпринимательства, </w:t>
      </w:r>
      <w:r w:rsidR="002A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юридических лиц </w:t>
      </w:r>
      <w:r w:rsidRPr="002C20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 деятельность на терр</w:t>
      </w:r>
      <w:r w:rsidR="00E5214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итории Ханты-Мансийского района независимо от организационно-правовой формы.</w:t>
      </w:r>
    </w:p>
    <w:p w:rsidR="00FE2CC5" w:rsidRPr="002C2082" w:rsidRDefault="00FE2CC5" w:rsidP="00FE2CC5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Урегулирования общественных отношений предложенным способом регулирования достаточно обоснованы.</w:t>
      </w:r>
    </w:p>
    <w:p w:rsidR="00FE2CC5" w:rsidRPr="002C2082" w:rsidRDefault="00FE2CC5" w:rsidP="00FE2CC5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Положения, вводящие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положения, приводящие к возникновению необоснованных расходов субъектов предпринимательской и инвестиционной деятельности, а также бюджета Ханты-Мансийского района не выявлены.</w:t>
      </w:r>
    </w:p>
    <w:p w:rsidR="00F114E8" w:rsidRDefault="00F114E8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8285B" w:rsidRDefault="0038285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8285B" w:rsidRDefault="0038285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8285B" w:rsidRDefault="0038285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5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228"/>
      </w:tblGrid>
      <w:tr w:rsidR="00134585" w:rsidRPr="00927695" w:rsidTr="00930FDE">
        <w:trPr>
          <w:trHeight w:val="1443"/>
        </w:trPr>
        <w:tc>
          <w:tcPr>
            <w:tcW w:w="3227" w:type="dxa"/>
          </w:tcPr>
          <w:p w:rsidR="00134585" w:rsidRDefault="00134585" w:rsidP="001B43CB">
            <w:pPr>
              <w:rPr>
                <w:rFonts w:eastAsia="Calibri"/>
                <w:sz w:val="28"/>
                <w:szCs w:val="28"/>
              </w:rPr>
            </w:pPr>
            <w:bookmarkStart w:id="3" w:name="EdsBorder"/>
          </w:p>
          <w:p w:rsidR="00134585" w:rsidRDefault="00134585" w:rsidP="001B43CB">
            <w:pPr>
              <w:rPr>
                <w:rFonts w:eastAsia="Calibri"/>
                <w:sz w:val="28"/>
                <w:szCs w:val="28"/>
              </w:rPr>
            </w:pPr>
          </w:p>
          <w:p w:rsidR="00134585" w:rsidRPr="008334B7" w:rsidRDefault="00930FDE" w:rsidP="00930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И.о п</w:t>
            </w:r>
            <w:r w:rsidR="00134585" w:rsidRPr="006C3A15">
              <w:rPr>
                <w:rFonts w:ascii="Times New Roman" w:eastAsia="Calibri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134585" w:rsidRPr="006C3A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комитета</w:t>
            </w:r>
            <w:r w:rsidR="00134585" w:rsidRPr="006C3A15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w:t xml:space="preserve"> </w:t>
            </w:r>
            <w:bookmarkEnd w:id="3"/>
          </w:p>
        </w:tc>
        <w:bookmarkStart w:id="4" w:name="EdsText"/>
        <w:tc>
          <w:tcPr>
            <w:tcW w:w="3901" w:type="dxa"/>
            <w:vAlign w:val="center"/>
          </w:tcPr>
          <w:p w:rsidR="00134585" w:rsidRPr="00903CF1" w:rsidRDefault="00134585" w:rsidP="001B43CB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6A5B30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3E3E34BC" wp14:editId="7379F320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-21590</wp:posOffset>
                      </wp:positionV>
                      <wp:extent cx="2540000" cy="895350"/>
                      <wp:effectExtent l="0" t="0" r="12700" b="19050"/>
                      <wp:wrapNone/>
                      <wp:docPr id="4" name="Группа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2E95BF" id="Группа 4" o:spid="_x0000_s1026" style="position:absolute;margin-left:-5.95pt;margin-top:-1.7pt;width:200pt;height:70.5pt;z-index:251662336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5dtsIA&#10;AADaAAAADwAAAGRycy9kb3ducmV2LnhtbESP0YrCMBRE3wX/IdyFfdNUYXWpRlndFQR90G4/4Npc&#10;22pzU5qo9e+NIPg4zMwZZjpvTSWu1LjSsoJBPwJBnFldcq4g/V/1vkE4j6yxskwK7uRgPut2phhr&#10;e+M9XROfiwBhF6OCwvs6ltJlBRl0fVsTB+9oG4M+yCaXusFbgJtKDqNoJA2WHBYKrGlZUHZOLkYB&#10;7trtV5IuWKabweV0+PvdjBcnpT4/2p8JCE+tf4df7bVWMITnlXA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Dl22wgAAANoAAAAPAAAAAAAAAAAAAAAAAJgCAABkcnMvZG93&#10;bnJldi54bWxQSwUGAAAAAAQABAD1AAAAhwMAAAAA&#10;" filled="f" strokecolor="#a6a6a6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    <v:imagedata r:id="rId10" o:title="gerb_okrug1"/>
                        <v:path arrowok="t"/>
                      </v:shape>
                    </v:group>
                  </w:pict>
                </mc:Fallback>
              </mc:AlternateContent>
            </w: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134585" w:rsidRPr="00903CF1" w:rsidRDefault="00134585" w:rsidP="001B43CB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134585" w:rsidRPr="00903CF1" w:rsidRDefault="00134585" w:rsidP="001B43C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134585" w:rsidRPr="00903CF1" w:rsidRDefault="00134585" w:rsidP="001B43C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134585" w:rsidRPr="00903CF1" w:rsidRDefault="00134585" w:rsidP="001B43C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134585" w:rsidRPr="00CA7141" w:rsidRDefault="00134585" w:rsidP="001B43CB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[ДатаС 1] по [ДатаПо 1]</w:t>
            </w:r>
            <w:bookmarkEnd w:id="4"/>
          </w:p>
        </w:tc>
        <w:tc>
          <w:tcPr>
            <w:tcW w:w="2228" w:type="dxa"/>
          </w:tcPr>
          <w:p w:rsidR="00134585" w:rsidRDefault="00134585" w:rsidP="001B43CB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134585" w:rsidRDefault="00134585" w:rsidP="001B43C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34585" w:rsidRPr="006C3A15" w:rsidRDefault="00930FDE" w:rsidP="001B43C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Ю.</w:t>
            </w:r>
            <w:r w:rsidR="002A0017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2A0017">
              <w:rPr>
                <w:rFonts w:ascii="Times New Roman" w:eastAsia="Calibri" w:hAnsi="Times New Roman" w:cs="Times New Roman"/>
                <w:sz w:val="28"/>
                <w:szCs w:val="28"/>
              </w:rPr>
              <w:t>Муслимова</w:t>
            </w:r>
          </w:p>
          <w:p w:rsidR="00134585" w:rsidRPr="00FB7756" w:rsidRDefault="00134585" w:rsidP="001B43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4585" w:rsidRDefault="00134585" w:rsidP="0013458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34585" w:rsidRDefault="00134585" w:rsidP="0013458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34585" w:rsidRDefault="00134585" w:rsidP="0013458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34585" w:rsidRDefault="00134585" w:rsidP="0013458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8285B" w:rsidRDefault="0038285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0D43FA" w:rsidRPr="000D43FA" w:rsidRDefault="000D43FA" w:rsidP="000D43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D43FA">
        <w:rPr>
          <w:rFonts w:ascii="Times New Roman" w:hAnsi="Times New Roman" w:cs="Times New Roman"/>
          <w:sz w:val="20"/>
          <w:szCs w:val="20"/>
        </w:rPr>
        <w:t>Специалист-эксперт отдела</w:t>
      </w:r>
    </w:p>
    <w:p w:rsidR="000D43FA" w:rsidRPr="000D43FA" w:rsidRDefault="000D43FA" w:rsidP="000D43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D43FA">
        <w:rPr>
          <w:rFonts w:ascii="Times New Roman" w:hAnsi="Times New Roman" w:cs="Times New Roman"/>
          <w:sz w:val="20"/>
          <w:szCs w:val="20"/>
        </w:rPr>
        <w:t>труда, предпринимательства</w:t>
      </w:r>
    </w:p>
    <w:p w:rsidR="000D43FA" w:rsidRPr="000D43FA" w:rsidRDefault="000D43FA" w:rsidP="000D43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D43FA">
        <w:rPr>
          <w:rFonts w:ascii="Times New Roman" w:hAnsi="Times New Roman" w:cs="Times New Roman"/>
          <w:sz w:val="20"/>
          <w:szCs w:val="20"/>
        </w:rPr>
        <w:t>и потребительского рынка</w:t>
      </w:r>
    </w:p>
    <w:p w:rsidR="000D43FA" w:rsidRPr="000D43FA" w:rsidRDefault="000D43FA" w:rsidP="000D43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D43FA">
        <w:rPr>
          <w:rFonts w:ascii="Times New Roman" w:hAnsi="Times New Roman" w:cs="Times New Roman"/>
          <w:sz w:val="20"/>
          <w:szCs w:val="20"/>
        </w:rPr>
        <w:t>Кузнецова Татьяна Владимировна,</w:t>
      </w:r>
    </w:p>
    <w:p w:rsidR="00C96F8C" w:rsidRPr="00C96F8C" w:rsidRDefault="000D43FA" w:rsidP="00E521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3FA">
        <w:rPr>
          <w:rFonts w:ascii="Times New Roman" w:hAnsi="Times New Roman" w:cs="Times New Roman"/>
          <w:sz w:val="20"/>
          <w:szCs w:val="20"/>
        </w:rPr>
        <w:t>тел. (3467) 35-28-56</w:t>
      </w:r>
      <w:bookmarkStart w:id="5" w:name="_GoBack"/>
      <w:bookmarkEnd w:id="5"/>
    </w:p>
    <w:sectPr w:rsidR="00C96F8C" w:rsidRPr="00C96F8C" w:rsidSect="00930FDE">
      <w:pgSz w:w="11906" w:h="16838"/>
      <w:pgMar w:top="1560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4B4" w:rsidRDefault="009364B4" w:rsidP="00617B40">
      <w:pPr>
        <w:spacing w:after="0" w:line="240" w:lineRule="auto"/>
      </w:pPr>
      <w:r>
        <w:separator/>
      </w:r>
    </w:p>
  </w:endnote>
  <w:endnote w:type="continuationSeparator" w:id="0">
    <w:p w:rsidR="009364B4" w:rsidRDefault="009364B4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4B4" w:rsidRDefault="009364B4" w:rsidP="00617B40">
      <w:pPr>
        <w:spacing w:after="0" w:line="240" w:lineRule="auto"/>
      </w:pPr>
      <w:r>
        <w:separator/>
      </w:r>
    </w:p>
  </w:footnote>
  <w:footnote w:type="continuationSeparator" w:id="0">
    <w:p w:rsidR="009364B4" w:rsidRDefault="009364B4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32C9D"/>
    <w:rsid w:val="000371E7"/>
    <w:rsid w:val="000553F6"/>
    <w:rsid w:val="00072901"/>
    <w:rsid w:val="0009485B"/>
    <w:rsid w:val="00094C89"/>
    <w:rsid w:val="000A1B97"/>
    <w:rsid w:val="000A20DE"/>
    <w:rsid w:val="000B30E4"/>
    <w:rsid w:val="000B4C48"/>
    <w:rsid w:val="000B6BD3"/>
    <w:rsid w:val="000D43FA"/>
    <w:rsid w:val="000E2AD9"/>
    <w:rsid w:val="000F242D"/>
    <w:rsid w:val="00113D3B"/>
    <w:rsid w:val="00134585"/>
    <w:rsid w:val="00150967"/>
    <w:rsid w:val="00167936"/>
    <w:rsid w:val="00182B80"/>
    <w:rsid w:val="001847D2"/>
    <w:rsid w:val="0018600B"/>
    <w:rsid w:val="00186A59"/>
    <w:rsid w:val="001C1F50"/>
    <w:rsid w:val="001C5C3F"/>
    <w:rsid w:val="00225C7D"/>
    <w:rsid w:val="002300FD"/>
    <w:rsid w:val="00234040"/>
    <w:rsid w:val="002529F0"/>
    <w:rsid w:val="00261D49"/>
    <w:rsid w:val="00273B49"/>
    <w:rsid w:val="00297A80"/>
    <w:rsid w:val="002A0017"/>
    <w:rsid w:val="002A75A0"/>
    <w:rsid w:val="002C1A8E"/>
    <w:rsid w:val="002D0994"/>
    <w:rsid w:val="00301280"/>
    <w:rsid w:val="00343BF0"/>
    <w:rsid w:val="00343FF5"/>
    <w:rsid w:val="003624D8"/>
    <w:rsid w:val="0038285B"/>
    <w:rsid w:val="00393DAD"/>
    <w:rsid w:val="00397EFC"/>
    <w:rsid w:val="003F2416"/>
    <w:rsid w:val="003F3603"/>
    <w:rsid w:val="00404BE7"/>
    <w:rsid w:val="00417101"/>
    <w:rsid w:val="00422070"/>
    <w:rsid w:val="00431272"/>
    <w:rsid w:val="004333EE"/>
    <w:rsid w:val="00436491"/>
    <w:rsid w:val="0044500A"/>
    <w:rsid w:val="00465FC6"/>
    <w:rsid w:val="00493879"/>
    <w:rsid w:val="004B0D30"/>
    <w:rsid w:val="004B226A"/>
    <w:rsid w:val="004B28BF"/>
    <w:rsid w:val="004C069C"/>
    <w:rsid w:val="004C7125"/>
    <w:rsid w:val="004F72DA"/>
    <w:rsid w:val="004F7CDE"/>
    <w:rsid w:val="00532CA8"/>
    <w:rsid w:val="005439BD"/>
    <w:rsid w:val="0056694C"/>
    <w:rsid w:val="00572453"/>
    <w:rsid w:val="0057256A"/>
    <w:rsid w:val="005938BF"/>
    <w:rsid w:val="00597446"/>
    <w:rsid w:val="005A66B0"/>
    <w:rsid w:val="005B2935"/>
    <w:rsid w:val="005B7083"/>
    <w:rsid w:val="005F0864"/>
    <w:rsid w:val="00617B40"/>
    <w:rsid w:val="0062166C"/>
    <w:rsid w:val="00623C81"/>
    <w:rsid w:val="00624276"/>
    <w:rsid w:val="00626321"/>
    <w:rsid w:val="00636F28"/>
    <w:rsid w:val="00655734"/>
    <w:rsid w:val="006615CF"/>
    <w:rsid w:val="006722F9"/>
    <w:rsid w:val="00681141"/>
    <w:rsid w:val="006A5B30"/>
    <w:rsid w:val="006B1282"/>
    <w:rsid w:val="006C37AF"/>
    <w:rsid w:val="006C6EC8"/>
    <w:rsid w:val="006C77B8"/>
    <w:rsid w:val="006D18AE"/>
    <w:rsid w:val="006D495B"/>
    <w:rsid w:val="006F3580"/>
    <w:rsid w:val="007343BF"/>
    <w:rsid w:val="0077481C"/>
    <w:rsid w:val="007A0722"/>
    <w:rsid w:val="007C5828"/>
    <w:rsid w:val="00805A4C"/>
    <w:rsid w:val="00822F9D"/>
    <w:rsid w:val="00827A88"/>
    <w:rsid w:val="008459BB"/>
    <w:rsid w:val="00886731"/>
    <w:rsid w:val="00887852"/>
    <w:rsid w:val="00897CB6"/>
    <w:rsid w:val="008C2ACB"/>
    <w:rsid w:val="008D50E0"/>
    <w:rsid w:val="008D6252"/>
    <w:rsid w:val="008E4601"/>
    <w:rsid w:val="00903CF1"/>
    <w:rsid w:val="00927695"/>
    <w:rsid w:val="00930FDE"/>
    <w:rsid w:val="00933810"/>
    <w:rsid w:val="009364B4"/>
    <w:rsid w:val="0096338B"/>
    <w:rsid w:val="009713E3"/>
    <w:rsid w:val="009917B5"/>
    <w:rsid w:val="009A231B"/>
    <w:rsid w:val="009C0855"/>
    <w:rsid w:val="009C1751"/>
    <w:rsid w:val="009F6EC2"/>
    <w:rsid w:val="00A03F1A"/>
    <w:rsid w:val="00A14960"/>
    <w:rsid w:val="00A33D50"/>
    <w:rsid w:val="00AC16A7"/>
    <w:rsid w:val="00AC194A"/>
    <w:rsid w:val="00AD697A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B611F"/>
    <w:rsid w:val="00BB6639"/>
    <w:rsid w:val="00BE2AF4"/>
    <w:rsid w:val="00BF262A"/>
    <w:rsid w:val="00C002B4"/>
    <w:rsid w:val="00C16253"/>
    <w:rsid w:val="00C21D1F"/>
    <w:rsid w:val="00C239F1"/>
    <w:rsid w:val="00C36F0C"/>
    <w:rsid w:val="00C36F5A"/>
    <w:rsid w:val="00C51F70"/>
    <w:rsid w:val="00C7412C"/>
    <w:rsid w:val="00C96F8C"/>
    <w:rsid w:val="00CA7141"/>
    <w:rsid w:val="00CC7C2A"/>
    <w:rsid w:val="00CD3740"/>
    <w:rsid w:val="00CF3794"/>
    <w:rsid w:val="00CF44D0"/>
    <w:rsid w:val="00CF744D"/>
    <w:rsid w:val="00D007DF"/>
    <w:rsid w:val="00D155CC"/>
    <w:rsid w:val="00D20948"/>
    <w:rsid w:val="00D213D8"/>
    <w:rsid w:val="00D26095"/>
    <w:rsid w:val="00D4701F"/>
    <w:rsid w:val="00D53054"/>
    <w:rsid w:val="00D64FB3"/>
    <w:rsid w:val="00D8061E"/>
    <w:rsid w:val="00DB032D"/>
    <w:rsid w:val="00DE12FA"/>
    <w:rsid w:val="00E020E1"/>
    <w:rsid w:val="00E024DC"/>
    <w:rsid w:val="00E05238"/>
    <w:rsid w:val="00E05262"/>
    <w:rsid w:val="00E26486"/>
    <w:rsid w:val="00E35131"/>
    <w:rsid w:val="00E374D2"/>
    <w:rsid w:val="00E516F7"/>
    <w:rsid w:val="00E52140"/>
    <w:rsid w:val="00E624C3"/>
    <w:rsid w:val="00ED01A2"/>
    <w:rsid w:val="00ED123C"/>
    <w:rsid w:val="00EF214F"/>
    <w:rsid w:val="00F114E8"/>
    <w:rsid w:val="00F155DA"/>
    <w:rsid w:val="00F240F5"/>
    <w:rsid w:val="00F262C9"/>
    <w:rsid w:val="00F449DF"/>
    <w:rsid w:val="00F55E37"/>
    <w:rsid w:val="00F765C7"/>
    <w:rsid w:val="00F97C93"/>
    <w:rsid w:val="00FA4CF5"/>
    <w:rsid w:val="00FB7756"/>
    <w:rsid w:val="00FC3FBE"/>
    <w:rsid w:val="00FE2CC5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4B0D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mrn.ru/allnpa/otsenka-reguliruyushchego-vozdeystviya/publichnye-konsultatsii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A17A4-A48D-45D9-AA76-DED9164C1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2020-12-29T05:43:00Z</dcterms:created>
  <dcterms:modified xsi:type="dcterms:W3CDTF">2020-12-29T06:20:00Z</dcterms:modified>
</cp:coreProperties>
</file>